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0D1" w:rsidRDefault="009E60D1" w:rsidP="009E60D1">
      <w:pPr>
        <w:pStyle w:val="a3"/>
        <w:spacing w:before="103" w:beforeAutospacing="0" w:after="103" w:afterAutospacing="0"/>
        <w:jc w:val="center"/>
        <w:rPr>
          <w:color w:val="000000"/>
          <w:sz w:val="28"/>
          <w:szCs w:val="28"/>
        </w:rPr>
      </w:pPr>
      <w:r w:rsidRPr="009E60D1">
        <w:rPr>
          <w:b/>
          <w:color w:val="000000"/>
          <w:sz w:val="28"/>
          <w:szCs w:val="28"/>
        </w:rPr>
        <w:t>Вступительное слово перед игрой</w:t>
      </w:r>
    </w:p>
    <w:p w:rsidR="000C68DE" w:rsidRPr="00FE6526" w:rsidRDefault="009E60D1" w:rsidP="00FE6526">
      <w:pPr>
        <w:spacing w:after="0" w:line="360" w:lineRule="atLeast"/>
        <w:ind w:firstLine="4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65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Идёт 2017 год</w:t>
      </w:r>
      <w:r w:rsidR="000C68DE" w:rsidRPr="00FE65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C68DE" w:rsidRPr="00FE6526" w:rsidRDefault="000C68DE" w:rsidP="00F02F77">
      <w:pPr>
        <w:spacing w:after="0" w:line="360" w:lineRule="auto"/>
        <w:ind w:firstLine="4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65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2017 год </w:t>
      </w:r>
      <w:r w:rsidR="009E60D1" w:rsidRPr="00FE65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год 100-летия </w:t>
      </w:r>
      <w:r w:rsidR="006E3A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революций:</w:t>
      </w:r>
      <w:r w:rsidRPr="00FE65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Октябрьской революции, ранее </w:t>
      </w:r>
      <w:r w:rsidR="006E3A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её называли -</w:t>
      </w:r>
      <w:r w:rsidRPr="00FE65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E60D1" w:rsidRPr="00FE65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Великой Октябрьской социалистической революции</w:t>
      </w:r>
      <w:r w:rsidRPr="00FE65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 ещё </w:t>
      </w:r>
      <w:r w:rsidR="006E3A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одной, </w:t>
      </w:r>
      <w:r w:rsidR="005733C0" w:rsidRPr="00FE65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Февральской буржуазно-демократической</w:t>
      </w:r>
      <w:r w:rsidR="006E3A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революции</w:t>
      </w:r>
      <w:r w:rsidR="009E60D1" w:rsidRPr="00FE65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Две революции в одном государстве за один год! Не много ли потрясений для народа? Чем же характерны обе революции для России, её народа?</w:t>
      </w:r>
    </w:p>
    <w:p w:rsidR="00F02F77" w:rsidRPr="00FE6526" w:rsidRDefault="00F02F77" w:rsidP="00F02F7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5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Великая Российская Революция</w:t>
      </w:r>
      <w:r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коренной перелом в отечественной истории. Затронувший все сферы общественной жизни</w:t>
      </w:r>
      <w:r w:rsidR="006E3A0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 до сих пор в историческом сознании современной России, переживающей период социальной, культурной и политической трансформации, не приобрел однозначной оценки. Многие аспекты данного периода российской истории остаются нераскрытыми или раскрытыми необъективно и политически ангажировано.</w:t>
      </w:r>
    </w:p>
    <w:p w:rsidR="005733C0" w:rsidRPr="00FE6526" w:rsidRDefault="00F02F77" w:rsidP="006561C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– год столетнего юбилея Революции 1917 года. Столетний рубеж – знаковый для исторической памяти. Именно сейчас необходимо поддержать тенденцию примирения общества с событиями 1917 года и способствовать популяризации качественного исторического знания для извлечения из них уроков. </w:t>
      </w:r>
      <w:r w:rsidR="005159C7" w:rsidRPr="00FE6526">
        <w:rPr>
          <w:rFonts w:ascii="Times New Roman" w:hAnsi="Times New Roman" w:cs="Times New Roman"/>
          <w:color w:val="000000"/>
          <w:sz w:val="28"/>
          <w:szCs w:val="28"/>
        </w:rPr>
        <w:t>Надо с уважение относиться к памяти героев с обех сторон, отстаивавших свои идеалы. Это история нашего государства.</w:t>
      </w:r>
    </w:p>
    <w:p w:rsidR="00002C54" w:rsidRDefault="005159C7" w:rsidP="00F02F77">
      <w:pPr>
        <w:spacing w:after="0" w:line="360" w:lineRule="auto"/>
        <w:ind w:firstLine="4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733C0"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Президент РФ Владимир Путин подписал распоряжение о подготовке празднования 100-летия революции 1917 года в России. Об этом сообщается на сайте главы государства 20 декабря 2016 года. </w:t>
      </w:r>
      <w:r w:rsidR="005733C0"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5733C0"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</w:t>
      </w:r>
      <w:r w:rsidR="00F02F77"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>м глава государства рекомендовано</w:t>
      </w:r>
      <w:r w:rsidR="005733C0"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Ассоциации "Российское историческое общество" образовать оргкомитет по подготовке и проведению мероприятий, приуроченных к юбилею революции, который в месячный срок должен</w:t>
      </w:r>
      <w:r w:rsidR="006E3A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</w:t>
      </w:r>
      <w:r w:rsidR="005733C0"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разработать и утвердить план проведения мероприятий. </w:t>
      </w:r>
    </w:p>
    <w:p w:rsidR="00B514DD" w:rsidRPr="00002C54" w:rsidRDefault="005159C7" w:rsidP="00002C54">
      <w:pPr>
        <w:spacing w:after="0" w:line="360" w:lineRule="auto"/>
        <w:ind w:firstLine="429"/>
        <w:jc w:val="both"/>
        <w:rPr>
          <w:rStyle w:val="a4"/>
          <w:rFonts w:ascii="Times New Roman" w:hAnsi="Times New Roman" w:cs="Times New Roman"/>
          <w:color w:val="000000"/>
          <w:sz w:val="28"/>
          <w:szCs w:val="28"/>
        </w:rPr>
      </w:pPr>
      <w:r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5733C0"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Министерству культуры РФ поручено осуществлять организационно-</w:t>
      </w:r>
      <w:r w:rsidR="005733C0"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техническое обеспечение деятельности организационного комитета. Органам государственной власти субъектов РФ, органам МСУ, общественным объединениям, заинтересованным научным и образовательным организациям рекомендовано принять участие в подготовке и проведении мероприятий, </w:t>
      </w:r>
      <w:r w:rsidR="005733C0"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посвященных 100-летию революции 1917 год</w:t>
      </w:r>
      <w:r w:rsidR="00F02F77"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5733C0" w:rsidRPr="00FE6526">
        <w:rPr>
          <w:rFonts w:ascii="Tahoma" w:eastAsia="Times New Roman" w:hAnsi="Tahoma" w:cs="Tahoma"/>
          <w:color w:val="444444"/>
          <w:sz w:val="28"/>
          <w:szCs w:val="28"/>
          <w:lang w:eastAsia="ru-RU"/>
        </w:rPr>
        <w:br/>
      </w:r>
      <w:r w:rsidR="00F02F77" w:rsidRPr="00FE6526"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 w:rsidR="009E60D1" w:rsidRPr="00FE652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E6526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9E60D1" w:rsidRPr="00FE6526">
        <w:rPr>
          <w:rFonts w:ascii="Times New Roman" w:hAnsi="Times New Roman" w:cs="Times New Roman"/>
          <w:color w:val="000000"/>
          <w:sz w:val="28"/>
          <w:szCs w:val="28"/>
        </w:rPr>
        <w:t xml:space="preserve"> Музее современной истории России </w:t>
      </w:r>
      <w:r w:rsidR="00F02F77" w:rsidRPr="00FE6526">
        <w:rPr>
          <w:rFonts w:ascii="Times New Roman" w:hAnsi="Times New Roman" w:cs="Times New Roman"/>
          <w:color w:val="000000"/>
          <w:sz w:val="28"/>
          <w:szCs w:val="28"/>
        </w:rPr>
        <w:t>прошло заседание  круглого</w:t>
      </w:r>
      <w:r w:rsidRPr="00FE6526">
        <w:rPr>
          <w:rFonts w:ascii="Times New Roman" w:hAnsi="Times New Roman" w:cs="Times New Roman"/>
          <w:color w:val="000000"/>
          <w:sz w:val="28"/>
          <w:szCs w:val="28"/>
        </w:rPr>
        <w:t xml:space="preserve"> стол</w:t>
      </w:r>
      <w:r w:rsidR="00F02F77" w:rsidRPr="00FE6526">
        <w:rPr>
          <w:rFonts w:ascii="Times New Roman" w:hAnsi="Times New Roman" w:cs="Times New Roman"/>
          <w:color w:val="000000"/>
          <w:sz w:val="28"/>
          <w:szCs w:val="28"/>
        </w:rPr>
        <w:t>а, посвящённое</w:t>
      </w:r>
      <w:r w:rsidRPr="00FE6526">
        <w:rPr>
          <w:rFonts w:ascii="Times New Roman" w:hAnsi="Times New Roman" w:cs="Times New Roman"/>
          <w:color w:val="000000"/>
          <w:sz w:val="28"/>
          <w:szCs w:val="28"/>
        </w:rPr>
        <w:t xml:space="preserve"> этой дате. В работе принял участие  </w:t>
      </w:r>
      <w:r w:rsidR="009E60D1" w:rsidRPr="00FE6526">
        <w:rPr>
          <w:rFonts w:ascii="Times New Roman" w:hAnsi="Times New Roman" w:cs="Times New Roman"/>
          <w:color w:val="000000"/>
          <w:sz w:val="28"/>
          <w:szCs w:val="28"/>
        </w:rPr>
        <w:t>председатель Российского военно-исторического общества, Министр культуры РФ Влади</w:t>
      </w:r>
      <w:r w:rsidRPr="00FE6526">
        <w:rPr>
          <w:rFonts w:ascii="Times New Roman" w:hAnsi="Times New Roman" w:cs="Times New Roman"/>
          <w:color w:val="000000"/>
          <w:sz w:val="28"/>
          <w:szCs w:val="28"/>
        </w:rPr>
        <w:t xml:space="preserve">мир Мединский. </w:t>
      </w:r>
      <w:r w:rsidR="009E60D1" w:rsidRPr="00FE6526">
        <w:rPr>
          <w:rFonts w:ascii="Times New Roman" w:hAnsi="Times New Roman" w:cs="Times New Roman"/>
          <w:color w:val="000000"/>
          <w:sz w:val="28"/>
          <w:szCs w:val="28"/>
        </w:rPr>
        <w:t xml:space="preserve"> Завершая работу круглого стола, его участники приняли за основу текст обращения к общественности. В нем, в частности, говорится:</w:t>
      </w:r>
      <w:r w:rsidR="00F02F77" w:rsidRPr="00FE6526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9E60D1" w:rsidRPr="00FE6526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9E60D1" w:rsidRPr="00FE6526">
        <w:rPr>
          <w:rStyle w:val="a4"/>
          <w:rFonts w:ascii="Times New Roman" w:hAnsi="Times New Roman" w:cs="Times New Roman"/>
          <w:color w:val="000000"/>
          <w:sz w:val="28"/>
          <w:szCs w:val="28"/>
        </w:rPr>
        <w:t xml:space="preserve">Великая российская революция 1917 года навсегда останется одним из важнейших событий ХХ века. </w:t>
      </w:r>
      <w:r w:rsidR="00F02F77" w:rsidRPr="00FE6526">
        <w:rPr>
          <w:rStyle w:val="a4"/>
          <w:color w:val="000000"/>
          <w:sz w:val="28"/>
          <w:szCs w:val="28"/>
        </w:rPr>
        <w:t>Эти с</w:t>
      </w:r>
      <w:r w:rsidR="009E60D1" w:rsidRPr="00FE6526">
        <w:rPr>
          <w:rStyle w:val="a4"/>
          <w:rFonts w:ascii="Times New Roman" w:hAnsi="Times New Roman" w:cs="Times New Roman"/>
          <w:color w:val="000000"/>
          <w:sz w:val="28"/>
          <w:szCs w:val="28"/>
        </w:rPr>
        <w:t>обыти</w:t>
      </w:r>
      <w:r w:rsidR="00F02F77" w:rsidRPr="00FE6526">
        <w:rPr>
          <w:rStyle w:val="a4"/>
          <w:color w:val="000000"/>
          <w:sz w:val="28"/>
          <w:szCs w:val="28"/>
        </w:rPr>
        <w:t xml:space="preserve">я </w:t>
      </w:r>
      <w:r w:rsidR="009E60D1" w:rsidRPr="00FE6526">
        <w:rPr>
          <w:rStyle w:val="a4"/>
          <w:rFonts w:ascii="Times New Roman" w:hAnsi="Times New Roman" w:cs="Times New Roman"/>
          <w:color w:val="000000"/>
          <w:sz w:val="28"/>
          <w:szCs w:val="28"/>
        </w:rPr>
        <w:t xml:space="preserve"> имели глубокие корни в истории нашего государства. Найти в настоящем мире ответы, куда и зачем мы идем, в чем наша ответственность за положение дел в современной России, невозможно без анализа истоков великого излома 1917 года.</w:t>
      </w:r>
      <w:r w:rsidR="00F02F77" w:rsidRPr="00FE6526">
        <w:rPr>
          <w:rStyle w:val="a4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E60D1" w:rsidRPr="00FE6526">
        <w:rPr>
          <w:rStyle w:val="a4"/>
          <w:rFonts w:ascii="Times New Roman" w:hAnsi="Times New Roman" w:cs="Times New Roman"/>
          <w:color w:val="000000"/>
          <w:sz w:val="28"/>
          <w:szCs w:val="28"/>
        </w:rPr>
        <w:t>Всестороннее и объективное изучение Великой российской революции и Гражданской войны помогает нам осознать трагичность раскола общества на противоборствующие стороны, понять важность для России сильной государственной власти, поддерживаемой всеми слоями населения страны. Мы должны помнить уроки прошлого и предотвращать внутренние конфликты, способные превращаться в острейшие социальные и межнациональные столкновения, разрывающие и губящие страну.</w:t>
      </w:r>
      <w:r w:rsidR="009E60D1" w:rsidRPr="00FE652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Надо</w:t>
      </w:r>
      <w:r w:rsidR="009E60D1" w:rsidRPr="00FE6526">
        <w:rPr>
          <w:rStyle w:val="a4"/>
          <w:rFonts w:ascii="Times New Roman" w:hAnsi="Times New Roman" w:cs="Times New Roman"/>
          <w:color w:val="000000"/>
          <w:sz w:val="28"/>
          <w:szCs w:val="28"/>
        </w:rPr>
        <w:t xml:space="preserve"> с уважением отнестись к обстоятельствам, толкнувшим действующих лиц 1917 года занять ту или иную позицию. Нельзя постоянно делить предков на однозначно правых и виноватых, ведь каждая сторона по-своему понимала, как добиться процветания Родины и лучшей жизни на земле.</w:t>
      </w:r>
      <w:r w:rsidR="00F02F77" w:rsidRPr="00FE6526">
        <w:rPr>
          <w:rStyle w:val="a4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E60D1" w:rsidRPr="00FE6526">
        <w:rPr>
          <w:rStyle w:val="a4"/>
          <w:rFonts w:ascii="Times New Roman" w:hAnsi="Times New Roman" w:cs="Times New Roman"/>
          <w:color w:val="000000"/>
          <w:sz w:val="28"/>
          <w:szCs w:val="28"/>
        </w:rPr>
        <w:t>Дань уважения предкам — лучшее средство для идеологического примирения, стимул для нового витка духовного развития, без которого немыслимо достойное существование нашего народа…»</w:t>
      </w:r>
      <w:r w:rsidR="009A56DA" w:rsidRPr="00FE6526">
        <w:rPr>
          <w:rStyle w:val="a4"/>
          <w:rFonts w:ascii="Times New Roman" w:hAnsi="Times New Roman" w:cs="Times New Roman"/>
          <w:color w:val="000000"/>
          <w:sz w:val="28"/>
          <w:szCs w:val="28"/>
        </w:rPr>
        <w:t>.</w:t>
      </w:r>
    </w:p>
    <w:p w:rsidR="00FE6526" w:rsidRPr="00FE6526" w:rsidRDefault="009A56DA" w:rsidP="00E35E88">
      <w:pPr>
        <w:spacing w:after="0" w:line="360" w:lineRule="auto"/>
        <w:ind w:firstLine="42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FE6526">
        <w:rPr>
          <w:rStyle w:val="a4"/>
          <w:rFonts w:ascii="Times New Roman" w:hAnsi="Times New Roman" w:cs="Times New Roman"/>
          <w:b/>
          <w:i w:val="0"/>
          <w:color w:val="000000"/>
          <w:sz w:val="28"/>
          <w:szCs w:val="28"/>
        </w:rPr>
        <w:t xml:space="preserve">- А кто </w:t>
      </w:r>
      <w:r w:rsidR="00002C54" w:rsidRPr="00FE6526">
        <w:rPr>
          <w:rStyle w:val="a4"/>
          <w:rFonts w:ascii="Times New Roman" w:hAnsi="Times New Roman" w:cs="Times New Roman"/>
          <w:b/>
          <w:i w:val="0"/>
          <w:color w:val="000000"/>
          <w:sz w:val="28"/>
          <w:szCs w:val="28"/>
        </w:rPr>
        <w:t>знает,</w:t>
      </w:r>
      <w:r w:rsidRPr="00FE6526">
        <w:rPr>
          <w:rStyle w:val="a4"/>
          <w:rFonts w:ascii="Times New Roman" w:hAnsi="Times New Roman" w:cs="Times New Roman"/>
          <w:b/>
          <w:i w:val="0"/>
          <w:color w:val="000000"/>
          <w:sz w:val="28"/>
          <w:szCs w:val="28"/>
        </w:rPr>
        <w:t xml:space="preserve"> как в советское время праз</w:t>
      </w:r>
      <w:r w:rsidR="006E3A0E">
        <w:rPr>
          <w:rStyle w:val="a4"/>
          <w:rFonts w:ascii="Times New Roman" w:hAnsi="Times New Roman" w:cs="Times New Roman"/>
          <w:b/>
          <w:i w:val="0"/>
          <w:color w:val="000000"/>
          <w:sz w:val="28"/>
          <w:szCs w:val="28"/>
        </w:rPr>
        <w:t>д</w:t>
      </w:r>
      <w:r w:rsidRPr="00FE6526">
        <w:rPr>
          <w:rStyle w:val="a4"/>
          <w:rFonts w:ascii="Times New Roman" w:hAnsi="Times New Roman" w:cs="Times New Roman"/>
          <w:b/>
          <w:i w:val="0"/>
          <w:color w:val="000000"/>
          <w:sz w:val="28"/>
          <w:szCs w:val="28"/>
        </w:rPr>
        <w:t>новали этот праздник?</w:t>
      </w:r>
    </w:p>
    <w:p w:rsidR="009A56DA" w:rsidRPr="00FE6526" w:rsidRDefault="00F02F77" w:rsidP="009A56DA">
      <w:pPr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FE6526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</w:t>
      </w:r>
      <w:r w:rsidR="008F3FCC" w:rsidRPr="00FE65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праздника есть своя ист</w:t>
      </w:r>
      <w:r w:rsidRPr="00FE65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8F3FCC" w:rsidRPr="00FE65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рия празднования.</w:t>
      </w:r>
    </w:p>
    <w:p w:rsidR="00002C54" w:rsidRDefault="009A56DA" w:rsidP="009A56D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8F3FCC"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 ноября (25 октября по старому стилю) 1917 года в Петрограде произошло вооруженное восстание, закончившееся взятием Зимнего дворца, арестом членов Временного правительства и </w:t>
      </w:r>
      <w:r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провозглашением власти Советов.</w:t>
      </w:r>
      <w:r w:rsidR="008F3FCC"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3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9A56DA" w:rsidRPr="00FE6526" w:rsidRDefault="00E35E88" w:rsidP="009A56D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</w:t>
      </w:r>
      <w:r w:rsidR="008F3FCC"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Праздновать 7 ноября стали сразу же; этот день отмечался в СССР как главный праздник страны - День Великой Октябрьской социалистической революции. При Иосифе Сталине окончательно оформился и праздничный канон: демонстрация трудящихся, появление вождей на трибуне Мавзолея, и военный парад на Красной площади. Этот канон соблюдался неукоснительно, и даже 7 ноября 1941 года, когда на Москв</w:t>
      </w:r>
      <w:r w:rsidR="006561CA"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>у наступали немцы. Военный п</w:t>
      </w:r>
      <w:r w:rsidR="008F3FCC"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арад </w:t>
      </w:r>
      <w:r w:rsidR="006561CA"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Красной площади</w:t>
      </w:r>
      <w:r w:rsidR="009A56DA"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3FCC"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>1941 года</w:t>
      </w:r>
      <w:r w:rsidR="009A56DA"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посвящённый </w:t>
      </w:r>
      <w:r w:rsidR="006561CA"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24 –ой годовщины Великой Октябрьской социалистической революции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состоялся</w:t>
      </w:r>
      <w:r w:rsidR="006561CA"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F3FCC"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силе воздействия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r w:rsidR="008F3FCC"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приравнивается к важнейшей военной операции.</w:t>
      </w:r>
      <w:r w:rsidR="006561CA"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8F3FCC"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1970-х годах на праздничную демонстрацию уже стали направлять по разнарядке с предприятий. </w:t>
      </w:r>
    </w:p>
    <w:p w:rsidR="00BE6091" w:rsidRPr="00FE6526" w:rsidRDefault="009A56DA" w:rsidP="00E35E88">
      <w:pPr>
        <w:shd w:val="clear" w:color="auto" w:fill="FFFFFF"/>
        <w:spacing w:after="0" w:line="36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8F3FCC"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распада Советского Союза президент уже новой страны - России - Борис Ельц</w:t>
      </w:r>
      <w:r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>ин 13 марта 1995 года подписал Ф</w:t>
      </w:r>
      <w:r w:rsidR="008F3FCC"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едеральный закон "О днях воинской славы (п</w:t>
      </w:r>
      <w:r w:rsidR="00E35E8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обедных днях) России", где</w:t>
      </w:r>
      <w:r w:rsidR="006561CA"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F3FCC"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 ноября был назван Днем освобождения Москвы силами народного ополчения под руководством Кузьмы Минина и Дмитрия Пожарского от п</w:t>
      </w:r>
      <w:r w:rsidR="00BE6091"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ольских интервентов (1612 год).  </w:t>
      </w:r>
    </w:p>
    <w:p w:rsidR="00BE6091" w:rsidRPr="00FE6526" w:rsidRDefault="00BE6091" w:rsidP="00BE609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8F3FCC"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Своим указом от 7 ноября 1996 года Борис Ельцин дал празднику новое имя - День согласия и примирения. </w:t>
      </w:r>
    </w:p>
    <w:p w:rsidR="00E35E88" w:rsidRDefault="00BE6091" w:rsidP="00E35E88">
      <w:pPr>
        <w:shd w:val="clear" w:color="auto" w:fill="FFFFFF"/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8F3FCC"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 декабря 2004 года президент </w:t>
      </w:r>
      <w:r w:rsidR="006561CA"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 Владимир Путин подписал Ф</w:t>
      </w:r>
      <w:r w:rsidR="008F3FCC"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едеральный закон (вступил в силу </w:t>
      </w:r>
      <w:r w:rsidR="00E35E88">
        <w:rPr>
          <w:rFonts w:ascii="Times New Roman" w:eastAsia="Times New Roman" w:hAnsi="Times New Roman" w:cs="Times New Roman"/>
          <w:sz w:val="28"/>
          <w:szCs w:val="28"/>
          <w:lang w:eastAsia="ru-RU"/>
        </w:rPr>
        <w:t>с 01.01.</w:t>
      </w:r>
      <w:r w:rsidR="008F3FCC"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>2005 года</w:t>
      </w:r>
      <w:r w:rsidR="00E35E88">
        <w:rPr>
          <w:rFonts w:ascii="Times New Roman" w:eastAsia="Times New Roman" w:hAnsi="Times New Roman" w:cs="Times New Roman"/>
          <w:sz w:val="28"/>
          <w:szCs w:val="28"/>
          <w:lang w:eastAsia="ru-RU"/>
        </w:rPr>
        <w:t>) "О внесении изменений в ст.</w:t>
      </w:r>
      <w:r w:rsidR="008F3FCC"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ФЗ № 32 "О днях воинской славы (победных днях) России", в соответствии с которым 7 ноября с</w:t>
      </w:r>
      <w:r w:rsidR="00E35E8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 Днем воинской славы России</w:t>
      </w:r>
      <w:r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F3FCC"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5E88">
        <w:rPr>
          <w:rFonts w:ascii="Times New Roman" w:eastAsia="Times New Roman" w:hAnsi="Times New Roman" w:cs="Times New Roman"/>
          <w:sz w:val="28"/>
          <w:szCs w:val="28"/>
          <w:lang w:eastAsia="ru-RU"/>
        </w:rPr>
        <w:t>Ст.</w:t>
      </w:r>
      <w:r w:rsidR="008F3FCC"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3FCC"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ФЗ №</w:t>
      </w:r>
      <w:r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3FCC"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>32 была дополнена абзацем следующего содержания: "4 нояб</w:t>
      </w:r>
      <w:r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>ря - День народного</w:t>
      </w:r>
      <w:r w:rsidR="00E3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единства".</w:t>
      </w:r>
    </w:p>
    <w:p w:rsidR="008F3FCC" w:rsidRPr="00FE6526" w:rsidRDefault="00BE6091" w:rsidP="00E35E88">
      <w:pPr>
        <w:shd w:val="clear" w:color="auto" w:fill="FFFFFF"/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E3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</w:t>
      </w:r>
      <w:r w:rsidR="008F3FCC"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едеральным законом от 29 декабря 2004 года "О внесении изменений в статью 112 ТК РФ, начиная с 2005 года, день 7 ноября перестал быть выходным днем. Вместо него выходным днем стал День народного </w:t>
      </w:r>
      <w:r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единства, отмечаемый 4 ноября.  </w:t>
      </w:r>
      <w:r w:rsidR="008F3FCC"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>21 июля 2005 года президент РФ Владимир Путин подписал закон "О внесении изменений в закон "О днях воинской славы России". Среди памятных дат 7 ноября назван</w:t>
      </w:r>
      <w:r w:rsidR="00E3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- </w:t>
      </w:r>
      <w:r w:rsidR="008F3FCC"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Днем Октябрьской революции 1917 года.</w:t>
      </w:r>
      <w:r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3FCC"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этот же день отмечается День воинской славы России</w:t>
      </w:r>
      <w:r w:rsidR="00DF3031"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3031" w:rsidRPr="00FE6526" w:rsidRDefault="00DF3031" w:rsidP="00DF303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652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Вот мы с вами и подошли к  теме нашей </w:t>
      </w:r>
      <w:r w:rsidRPr="00FE6526">
        <w:rPr>
          <w:rFonts w:ascii="Times New Roman" w:hAnsi="Times New Roman" w:cs="Times New Roman"/>
          <w:b/>
          <w:sz w:val="28"/>
          <w:szCs w:val="28"/>
        </w:rPr>
        <w:t>интерактивной интеллектуальной игры, посвященной 100-летию двух российских революций 1917 года</w:t>
      </w:r>
    </w:p>
    <w:p w:rsidR="00FE6526" w:rsidRDefault="00FE6526" w:rsidP="00DF303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3B1C" w:rsidRDefault="00DF3031" w:rsidP="00FC3B1C">
      <w:pPr>
        <w:spacing w:after="0"/>
        <w:jc w:val="center"/>
        <w:rPr>
          <w:rFonts w:ascii="Times New Roman" w:hAnsi="Times New Roman" w:cs="Times New Roman"/>
          <w:b/>
          <w:i/>
          <w:sz w:val="36"/>
          <w:szCs w:val="36"/>
          <w:u w:val="single"/>
        </w:rPr>
      </w:pPr>
      <w:r w:rsidRPr="00002C54">
        <w:rPr>
          <w:rFonts w:ascii="Times New Roman" w:hAnsi="Times New Roman" w:cs="Times New Roman"/>
          <w:b/>
          <w:i/>
          <w:sz w:val="36"/>
          <w:szCs w:val="36"/>
          <w:u w:val="single"/>
        </w:rPr>
        <w:t>Тема: «Революция - вещь непростая» (Д. Сантаяна)</w:t>
      </w:r>
    </w:p>
    <w:p w:rsidR="00FC3B1C" w:rsidRDefault="00FC3B1C" w:rsidP="00FC3B1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32288" w:rsidRPr="00FC3B1C" w:rsidRDefault="00FC3B1C" w:rsidP="00FC3B1C">
      <w:pPr>
        <w:spacing w:after="0"/>
        <w:ind w:firstLine="708"/>
        <w:rPr>
          <w:rFonts w:ascii="Times New Roman" w:hAnsi="Times New Roman" w:cs="Times New Roman"/>
          <w:b/>
          <w:i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F32288">
        <w:rPr>
          <w:rFonts w:ascii="Times New Roman" w:hAnsi="Times New Roman" w:cs="Times New Roman"/>
          <w:b/>
          <w:sz w:val="28"/>
          <w:szCs w:val="28"/>
        </w:rPr>
        <w:t xml:space="preserve"> Интерактивная</w:t>
      </w:r>
      <w:r w:rsidR="00F32288" w:rsidRPr="00FE65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2288">
        <w:rPr>
          <w:rFonts w:ascii="Times New Roman" w:hAnsi="Times New Roman" w:cs="Times New Roman"/>
          <w:b/>
          <w:sz w:val="28"/>
          <w:szCs w:val="28"/>
        </w:rPr>
        <w:t>интеллектуальная игра, посвященная</w:t>
      </w:r>
      <w:r w:rsidR="00F32288" w:rsidRPr="00FE6526">
        <w:rPr>
          <w:rFonts w:ascii="Times New Roman" w:hAnsi="Times New Roman" w:cs="Times New Roman"/>
          <w:b/>
          <w:sz w:val="28"/>
          <w:szCs w:val="28"/>
        </w:rPr>
        <w:t xml:space="preserve"> 100-летию двух российских революций 1917 года</w:t>
      </w:r>
      <w:r w:rsidR="00F32288">
        <w:rPr>
          <w:rFonts w:ascii="Times New Roman" w:hAnsi="Times New Roman" w:cs="Times New Roman"/>
          <w:b/>
          <w:sz w:val="28"/>
          <w:szCs w:val="28"/>
        </w:rPr>
        <w:t xml:space="preserve"> по теме</w:t>
      </w:r>
      <w:r w:rsidR="00F32288" w:rsidRPr="00FE6526">
        <w:rPr>
          <w:rFonts w:ascii="Times New Roman" w:hAnsi="Times New Roman" w:cs="Times New Roman"/>
          <w:b/>
          <w:sz w:val="28"/>
          <w:szCs w:val="28"/>
        </w:rPr>
        <w:t>: «Революция - вещь непростая» (Д. Сантаяна)</w:t>
      </w:r>
    </w:p>
    <w:p w:rsidR="001A0FFE" w:rsidRDefault="00F32288" w:rsidP="00F3228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1A0FFE">
        <w:rPr>
          <w:rFonts w:ascii="Times New Roman" w:hAnsi="Times New Roman" w:cs="Times New Roman"/>
          <w:b/>
          <w:sz w:val="28"/>
          <w:szCs w:val="28"/>
        </w:rPr>
        <w:t>Форма проведения игры: Своя Игра на основе компьютерной программы – 1ч 30 мин.</w:t>
      </w:r>
    </w:p>
    <w:p w:rsidR="001A0FFE" w:rsidRPr="00EA0DD1" w:rsidRDefault="001A0FFE" w:rsidP="001A0FFE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0DD1">
        <w:rPr>
          <w:rFonts w:ascii="Times New Roman" w:hAnsi="Times New Roman" w:cs="Times New Roman"/>
          <w:b/>
          <w:sz w:val="28"/>
          <w:szCs w:val="28"/>
        </w:rPr>
        <w:t>Тематические блоки</w:t>
      </w:r>
      <w:r w:rsidR="00FC3B1C">
        <w:rPr>
          <w:rFonts w:ascii="Times New Roman" w:hAnsi="Times New Roman" w:cs="Times New Roman"/>
          <w:b/>
          <w:sz w:val="28"/>
          <w:szCs w:val="28"/>
        </w:rPr>
        <w:t>:</w:t>
      </w:r>
      <w:r w:rsidRPr="00EA0DD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A0FFE" w:rsidRPr="00002C54" w:rsidRDefault="001A0FFE" w:rsidP="001A0FF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02C5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002C54">
        <w:rPr>
          <w:rFonts w:ascii="Times New Roman" w:hAnsi="Times New Roman" w:cs="Times New Roman"/>
          <w:b/>
          <w:sz w:val="28"/>
          <w:szCs w:val="28"/>
        </w:rPr>
        <w:t>. «Личности эпохи двух революций»</w:t>
      </w:r>
    </w:p>
    <w:p w:rsidR="001A0FFE" w:rsidRPr="00002C54" w:rsidRDefault="001A0FFE" w:rsidP="001A0FF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02C54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002C54">
        <w:rPr>
          <w:rFonts w:ascii="Times New Roman" w:hAnsi="Times New Roman" w:cs="Times New Roman"/>
          <w:b/>
          <w:sz w:val="28"/>
          <w:szCs w:val="28"/>
        </w:rPr>
        <w:t>. «От Февраля к Октябрю» (основные события)</w:t>
      </w:r>
    </w:p>
    <w:p w:rsidR="001A0FFE" w:rsidRPr="00002C54" w:rsidRDefault="001A0FFE" w:rsidP="001A0FF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02C54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002C54">
        <w:rPr>
          <w:rFonts w:ascii="Times New Roman" w:hAnsi="Times New Roman" w:cs="Times New Roman"/>
          <w:b/>
          <w:sz w:val="28"/>
          <w:szCs w:val="28"/>
        </w:rPr>
        <w:t>. «Семья и личность последнего российского императора»</w:t>
      </w:r>
    </w:p>
    <w:p w:rsidR="001A0FFE" w:rsidRPr="00002C54" w:rsidRDefault="001A0FFE" w:rsidP="001A0FF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02C54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002C54">
        <w:rPr>
          <w:rFonts w:ascii="Times New Roman" w:hAnsi="Times New Roman" w:cs="Times New Roman"/>
          <w:b/>
          <w:sz w:val="28"/>
          <w:szCs w:val="28"/>
        </w:rPr>
        <w:t>. «Российские революции 1917 г. в отражении изобразительного искусства»</w:t>
      </w:r>
    </w:p>
    <w:p w:rsidR="00FC3B1C" w:rsidRDefault="001A0FFE" w:rsidP="00F32288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02C54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002C54">
        <w:rPr>
          <w:rFonts w:ascii="Times New Roman" w:hAnsi="Times New Roman" w:cs="Times New Roman"/>
          <w:b/>
          <w:sz w:val="28"/>
          <w:szCs w:val="28"/>
        </w:rPr>
        <w:t>. «Петроград – колыбель революций» (объекты города, связанные с революционными событиями».</w:t>
      </w:r>
      <w:proofErr w:type="gramEnd"/>
    </w:p>
    <w:p w:rsidR="00F32288" w:rsidRPr="001A0FFE" w:rsidRDefault="00FC3B1C" w:rsidP="00FC3B1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F32288" w:rsidRPr="00EA0DD1">
        <w:rPr>
          <w:rFonts w:ascii="Times New Roman" w:hAnsi="Times New Roman" w:cs="Times New Roman"/>
          <w:b/>
          <w:sz w:val="28"/>
          <w:szCs w:val="28"/>
        </w:rPr>
        <w:t>.</w:t>
      </w:r>
      <w:r w:rsidR="00F32288" w:rsidRPr="00EA0DD1">
        <w:rPr>
          <w:rFonts w:ascii="Times New Roman" w:hAnsi="Times New Roman" w:cs="Times New Roman"/>
          <w:sz w:val="28"/>
          <w:szCs w:val="28"/>
        </w:rPr>
        <w:t xml:space="preserve"> </w:t>
      </w:r>
      <w:r w:rsidR="00F32288" w:rsidRPr="001A0FFE">
        <w:rPr>
          <w:rFonts w:ascii="Times New Roman" w:hAnsi="Times New Roman" w:cs="Times New Roman"/>
          <w:b/>
          <w:sz w:val="28"/>
          <w:szCs w:val="28"/>
        </w:rPr>
        <w:t>Подведение итогов, рефлексия: блиц-опрос участников игры об оценке содержания, формы проведения, впечатлений о мероприятии (с целью выработать рекомендации и возможные пожелания, разместить  публикацию  в  СМИ)</w:t>
      </w:r>
      <w:proofErr w:type="gramStart"/>
      <w:r w:rsidR="001A0FFE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1A0FFE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F32288" w:rsidRPr="001A0FFE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gramStart"/>
      <w:r w:rsidR="00F32288" w:rsidRPr="001A0FFE">
        <w:rPr>
          <w:rFonts w:ascii="Times New Roman" w:hAnsi="Times New Roman" w:cs="Times New Roman"/>
          <w:b/>
          <w:sz w:val="28"/>
          <w:szCs w:val="28"/>
        </w:rPr>
        <w:t>д</w:t>
      </w:r>
      <w:proofErr w:type="gramEnd"/>
      <w:r w:rsidR="00F32288" w:rsidRPr="001A0FFE">
        <w:rPr>
          <w:rFonts w:ascii="Times New Roman" w:hAnsi="Times New Roman" w:cs="Times New Roman"/>
          <w:b/>
          <w:sz w:val="28"/>
          <w:szCs w:val="28"/>
        </w:rPr>
        <w:t>о 20 мин.)</w:t>
      </w:r>
    </w:p>
    <w:p w:rsidR="00F32288" w:rsidRDefault="001A0FFE" w:rsidP="001A0FFE">
      <w:pPr>
        <w:shd w:val="clear" w:color="auto" w:fill="FFFFFF"/>
        <w:spacing w:before="86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- Нужно будет </w:t>
      </w:r>
      <w:r w:rsidR="0013644B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писать</w:t>
      </w:r>
      <w:r w:rsidR="0013644B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о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свои</w:t>
      </w:r>
      <w:r w:rsidR="0013644B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впечатления</w:t>
      </w:r>
      <w:r w:rsidR="0013644B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х</w:t>
      </w:r>
      <w:proofErr w:type="gramEnd"/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о мероприятии.</w:t>
      </w:r>
    </w:p>
    <w:p w:rsidR="001A0FFE" w:rsidRDefault="001A0FFE" w:rsidP="001A0FFE">
      <w:pPr>
        <w:shd w:val="clear" w:color="auto" w:fill="FFFFFF"/>
        <w:spacing w:before="86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-  В</w:t>
      </w:r>
      <w:r w:rsidR="003356A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ступить от группы.</w:t>
      </w:r>
    </w:p>
    <w:p w:rsidR="00002C54" w:rsidRDefault="00002C54" w:rsidP="00FC3B1C">
      <w:pPr>
        <w:spacing w:after="0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FC3B1C" w:rsidRDefault="00FC3B1C" w:rsidP="00FC3B1C">
      <w:pPr>
        <w:spacing w:after="0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FC3B1C" w:rsidRDefault="00FC3B1C" w:rsidP="00FC3B1C">
      <w:pPr>
        <w:spacing w:after="0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FC3B1C" w:rsidRDefault="00FC3B1C" w:rsidP="00FC3B1C">
      <w:pPr>
        <w:spacing w:after="0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FC3B1C" w:rsidRDefault="00FC3B1C" w:rsidP="00FC3B1C">
      <w:pPr>
        <w:spacing w:after="0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FC3B1C" w:rsidRDefault="00FC3B1C" w:rsidP="00FC3B1C">
      <w:pPr>
        <w:spacing w:after="0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FC3B1C" w:rsidRDefault="00FC3B1C" w:rsidP="00FC3B1C">
      <w:pPr>
        <w:spacing w:after="0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FC3B1C" w:rsidRDefault="00FC3B1C" w:rsidP="00FC3B1C">
      <w:pPr>
        <w:spacing w:after="0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FC3B1C" w:rsidRDefault="00FC3B1C" w:rsidP="00FC3B1C">
      <w:pPr>
        <w:spacing w:after="0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FC3B1C" w:rsidRDefault="00FC3B1C" w:rsidP="00FC3B1C">
      <w:pPr>
        <w:spacing w:after="0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FC3B1C" w:rsidRDefault="00FC3B1C" w:rsidP="00FC3B1C">
      <w:pPr>
        <w:spacing w:after="0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FC3B1C" w:rsidRDefault="00FC3B1C" w:rsidP="00FC3B1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A0FFE" w:rsidRPr="00002C54" w:rsidRDefault="00584D92" w:rsidP="001A0F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02C54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Правила игры</w:t>
      </w:r>
    </w:p>
    <w:p w:rsidR="00584D92" w:rsidRPr="00364A22" w:rsidRDefault="00584D92" w:rsidP="00364A22">
      <w:pPr>
        <w:pStyle w:val="a5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– «Своя игра».</w:t>
      </w:r>
    </w:p>
    <w:p w:rsidR="00584D92" w:rsidRPr="00364A22" w:rsidRDefault="00584D92" w:rsidP="00364A22">
      <w:pPr>
        <w:pStyle w:val="a5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4A22">
        <w:rPr>
          <w:rFonts w:ascii="Times New Roman" w:hAnsi="Times New Roman" w:cs="Times New Roman"/>
          <w:sz w:val="28"/>
          <w:szCs w:val="28"/>
        </w:rPr>
        <w:t xml:space="preserve">(включить табло)   --   </w:t>
      </w:r>
      <w:r w:rsidRPr="00364A2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 блоков вопросов</w:t>
      </w:r>
    </w:p>
    <w:p w:rsidR="00364A22" w:rsidRDefault="00584D92" w:rsidP="00364A22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64A22">
        <w:rPr>
          <w:rFonts w:ascii="Times New Roman" w:hAnsi="Times New Roman" w:cs="Times New Roman"/>
          <w:sz w:val="28"/>
          <w:szCs w:val="28"/>
        </w:rPr>
        <w:t xml:space="preserve"> </w:t>
      </w:r>
      <w:r w:rsidRPr="00364A2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64A22">
        <w:rPr>
          <w:rFonts w:ascii="Times New Roman" w:hAnsi="Times New Roman" w:cs="Times New Roman"/>
          <w:sz w:val="28"/>
          <w:szCs w:val="28"/>
        </w:rPr>
        <w:t>.</w:t>
      </w:r>
      <w:r w:rsidR="00364A22">
        <w:rPr>
          <w:rFonts w:ascii="Times New Roman" w:hAnsi="Times New Roman" w:cs="Times New Roman"/>
          <w:sz w:val="28"/>
          <w:szCs w:val="28"/>
        </w:rPr>
        <w:t xml:space="preserve"> «Личности эпохи двух революций»</w:t>
      </w:r>
    </w:p>
    <w:p w:rsidR="00584D92" w:rsidRPr="00364A22" w:rsidRDefault="00584D92" w:rsidP="00364A22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64A22">
        <w:rPr>
          <w:rFonts w:ascii="Times New Roman" w:hAnsi="Times New Roman" w:cs="Times New Roman"/>
          <w:sz w:val="28"/>
          <w:szCs w:val="28"/>
        </w:rPr>
        <w:t xml:space="preserve"> </w:t>
      </w:r>
      <w:r w:rsidRPr="00364A22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64A22">
        <w:rPr>
          <w:rFonts w:ascii="Times New Roman" w:hAnsi="Times New Roman" w:cs="Times New Roman"/>
          <w:sz w:val="28"/>
          <w:szCs w:val="28"/>
        </w:rPr>
        <w:t>. Двоевластие: От Февраля к Октябрю (основные события)</w:t>
      </w:r>
    </w:p>
    <w:p w:rsidR="00364A22" w:rsidRDefault="00364A22" w:rsidP="00364A22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4D92" w:rsidRPr="00584D92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584D92" w:rsidRPr="00584D92">
        <w:rPr>
          <w:rFonts w:ascii="Times New Roman" w:hAnsi="Times New Roman" w:cs="Times New Roman"/>
          <w:sz w:val="28"/>
          <w:szCs w:val="28"/>
        </w:rPr>
        <w:t>. «Семья и личность последнего российского императора»</w:t>
      </w:r>
    </w:p>
    <w:p w:rsidR="00364A22" w:rsidRDefault="00584D92" w:rsidP="00364A22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64A22">
        <w:rPr>
          <w:rFonts w:ascii="Times New Roman" w:hAnsi="Times New Roman" w:cs="Times New Roman"/>
          <w:sz w:val="28"/>
          <w:szCs w:val="28"/>
        </w:rPr>
        <w:t xml:space="preserve"> </w:t>
      </w:r>
      <w:r w:rsidRPr="00364A22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364A22">
        <w:rPr>
          <w:rFonts w:ascii="Times New Roman" w:hAnsi="Times New Roman" w:cs="Times New Roman"/>
          <w:sz w:val="28"/>
          <w:szCs w:val="28"/>
        </w:rPr>
        <w:t>. «Российские революции 1917 г. в отражении изобразительного искусства»</w:t>
      </w:r>
    </w:p>
    <w:p w:rsidR="00364A22" w:rsidRDefault="00584D92" w:rsidP="00364A22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64A22">
        <w:rPr>
          <w:rFonts w:ascii="Times New Roman" w:hAnsi="Times New Roman" w:cs="Times New Roman"/>
          <w:sz w:val="28"/>
          <w:szCs w:val="28"/>
        </w:rPr>
        <w:t xml:space="preserve"> </w:t>
      </w:r>
      <w:r w:rsidRPr="00364A2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64A22">
        <w:rPr>
          <w:rFonts w:ascii="Times New Roman" w:hAnsi="Times New Roman" w:cs="Times New Roman"/>
          <w:sz w:val="28"/>
          <w:szCs w:val="28"/>
        </w:rPr>
        <w:t>. «Петроград – колыбель революций» (объекты города, связанные с революционными событиями»)</w:t>
      </w:r>
    </w:p>
    <w:p w:rsidR="00584D92" w:rsidRDefault="00364A22" w:rsidP="00364A22">
      <w:pPr>
        <w:spacing w:after="0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364A22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4D92" w:rsidRPr="00364A22">
        <w:rPr>
          <w:rFonts w:ascii="Times New Roman" w:hAnsi="Times New Roman" w:cs="Times New Roman"/>
          <w:sz w:val="28"/>
          <w:szCs w:val="28"/>
        </w:rPr>
        <w:t>Команда выбирает блок, стоимость вопроса, обсуждают 1 минуту (40 секунд – играет музыка, а 20 секунд – без музыки), отвечают. Если ответ знаете, то можно отвечать сразу. Если нет ответа</w:t>
      </w:r>
      <w:r w:rsidR="004322FB" w:rsidRPr="00364A22">
        <w:rPr>
          <w:rFonts w:ascii="Times New Roman" w:hAnsi="Times New Roman" w:cs="Times New Roman"/>
          <w:sz w:val="28"/>
          <w:szCs w:val="28"/>
        </w:rPr>
        <w:t>,</w:t>
      </w:r>
      <w:r w:rsidR="00584D92" w:rsidRPr="00364A22">
        <w:rPr>
          <w:rFonts w:ascii="Times New Roman" w:hAnsi="Times New Roman" w:cs="Times New Roman"/>
          <w:sz w:val="28"/>
          <w:szCs w:val="28"/>
        </w:rPr>
        <w:t xml:space="preserve"> право ответа переходит к следующей команде, которая находится  по часовой стрелке.</w:t>
      </w:r>
    </w:p>
    <w:p w:rsidR="004322FB" w:rsidRDefault="00364A22" w:rsidP="00364A22">
      <w:pPr>
        <w:spacing w:after="0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364A22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4322FB" w:rsidRPr="00364A22">
        <w:rPr>
          <w:rFonts w:ascii="Times New Roman" w:hAnsi="Times New Roman" w:cs="Times New Roman"/>
          <w:sz w:val="28"/>
          <w:szCs w:val="28"/>
        </w:rPr>
        <w:t>Команда получает очки (стоимость вопроса). Если ответ был неполный  - частично, как решит жюри.</w:t>
      </w:r>
    </w:p>
    <w:p w:rsidR="004322FB" w:rsidRDefault="00364A22" w:rsidP="00364A22">
      <w:pPr>
        <w:spacing w:after="0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4322FB" w:rsidRPr="00364A22">
        <w:rPr>
          <w:rFonts w:ascii="Times New Roman" w:hAnsi="Times New Roman" w:cs="Times New Roman"/>
          <w:sz w:val="28"/>
          <w:szCs w:val="28"/>
        </w:rPr>
        <w:t xml:space="preserve">На некоторых слайдах есть  «солнышко» - это значит ваш балл </w:t>
      </w:r>
      <w:r w:rsidRPr="00364A22">
        <w:rPr>
          <w:rFonts w:ascii="Times New Roman" w:hAnsi="Times New Roman" w:cs="Times New Roman"/>
          <w:sz w:val="28"/>
          <w:szCs w:val="28"/>
        </w:rPr>
        <w:t xml:space="preserve">за </w:t>
      </w:r>
      <w:r w:rsidR="004322FB" w:rsidRPr="00364A22">
        <w:rPr>
          <w:rFonts w:ascii="Times New Roman" w:hAnsi="Times New Roman" w:cs="Times New Roman"/>
          <w:sz w:val="28"/>
          <w:szCs w:val="28"/>
        </w:rPr>
        <w:t>вопрос,  удваивается.</w:t>
      </w:r>
    </w:p>
    <w:p w:rsidR="00364A22" w:rsidRPr="00364A22" w:rsidRDefault="004322FB" w:rsidP="00364A22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4A22">
        <w:rPr>
          <w:rFonts w:ascii="Times New Roman" w:hAnsi="Times New Roman" w:cs="Times New Roman"/>
          <w:b/>
          <w:sz w:val="28"/>
          <w:szCs w:val="28"/>
        </w:rPr>
        <w:t xml:space="preserve">Последний 25 вопрос. Отвечаете на него - «Кто быстрее». Таким </w:t>
      </w:r>
      <w:r w:rsidR="00364A22" w:rsidRPr="00364A22">
        <w:rPr>
          <w:rFonts w:ascii="Times New Roman" w:hAnsi="Times New Roman" w:cs="Times New Roman"/>
          <w:b/>
          <w:sz w:val="28"/>
          <w:szCs w:val="28"/>
        </w:rPr>
        <w:t>образом,</w:t>
      </w:r>
      <w:r w:rsidRPr="00364A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4A22" w:rsidRPr="00364A22">
        <w:rPr>
          <w:rFonts w:ascii="Times New Roman" w:hAnsi="Times New Roman" w:cs="Times New Roman"/>
          <w:b/>
          <w:sz w:val="28"/>
          <w:szCs w:val="28"/>
        </w:rPr>
        <w:t>каждой команде достанется 3 вопроса и + 1 общий.</w:t>
      </w:r>
    </w:p>
    <w:p w:rsidR="00B514DD" w:rsidRDefault="00364A22" w:rsidP="00364A22">
      <w:pPr>
        <w:pStyle w:val="a5"/>
        <w:numPr>
          <w:ilvl w:val="0"/>
          <w:numId w:val="2"/>
        </w:numPr>
        <w:spacing w:after="0"/>
        <w:ind w:right="-426"/>
        <w:rPr>
          <w:rFonts w:ascii="Times New Roman" w:hAnsi="Times New Roman" w:cs="Times New Roman"/>
          <w:b/>
          <w:sz w:val="32"/>
          <w:szCs w:val="32"/>
        </w:rPr>
      </w:pPr>
      <w:r w:rsidRPr="00364A22">
        <w:rPr>
          <w:rFonts w:ascii="Times New Roman" w:hAnsi="Times New Roman" w:cs="Times New Roman"/>
          <w:b/>
          <w:sz w:val="28"/>
          <w:szCs w:val="28"/>
        </w:rPr>
        <w:t xml:space="preserve">Жюри </w:t>
      </w:r>
      <w:r w:rsidRPr="00B514DD">
        <w:rPr>
          <w:rFonts w:ascii="Times New Roman" w:hAnsi="Times New Roman" w:cs="Times New Roman"/>
          <w:sz w:val="28"/>
          <w:szCs w:val="28"/>
        </w:rPr>
        <w:t>формируется из числа учителей школ района, которые присутствуют в аудитории</w:t>
      </w:r>
      <w:r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Pr="00B514DD">
        <w:rPr>
          <w:rFonts w:ascii="Times New Roman" w:hAnsi="Times New Roman" w:cs="Times New Roman"/>
          <w:b/>
          <w:sz w:val="32"/>
          <w:szCs w:val="32"/>
        </w:rPr>
        <w:t>(3 человека).</w:t>
      </w:r>
      <w:r w:rsidR="00B514DD" w:rsidRPr="00B514DD">
        <w:rPr>
          <w:rFonts w:ascii="Times New Roman" w:hAnsi="Times New Roman" w:cs="Times New Roman"/>
          <w:b/>
          <w:sz w:val="32"/>
          <w:szCs w:val="32"/>
        </w:rPr>
        <w:t xml:space="preserve"> (Р</w:t>
      </w:r>
      <w:r w:rsidRPr="00B514DD">
        <w:rPr>
          <w:rFonts w:ascii="Times New Roman" w:hAnsi="Times New Roman" w:cs="Times New Roman"/>
          <w:b/>
          <w:sz w:val="32"/>
          <w:szCs w:val="32"/>
        </w:rPr>
        <w:t>аздать протокол</w:t>
      </w:r>
      <w:r w:rsidR="00B514DD" w:rsidRPr="00B514DD">
        <w:rPr>
          <w:rFonts w:ascii="Times New Roman" w:hAnsi="Times New Roman" w:cs="Times New Roman"/>
          <w:b/>
          <w:sz w:val="32"/>
          <w:szCs w:val="32"/>
        </w:rPr>
        <w:t>ы</w:t>
      </w:r>
      <w:r w:rsidR="00B514DD">
        <w:rPr>
          <w:rFonts w:ascii="Times New Roman" w:hAnsi="Times New Roman" w:cs="Times New Roman"/>
          <w:b/>
          <w:sz w:val="32"/>
          <w:szCs w:val="32"/>
        </w:rPr>
        <w:t xml:space="preserve"> и табло</w:t>
      </w:r>
      <w:r w:rsidR="00B514DD" w:rsidRPr="00B514DD">
        <w:rPr>
          <w:rFonts w:ascii="Times New Roman" w:hAnsi="Times New Roman" w:cs="Times New Roman"/>
          <w:b/>
          <w:sz w:val="32"/>
          <w:szCs w:val="32"/>
        </w:rPr>
        <w:t>).</w:t>
      </w:r>
    </w:p>
    <w:p w:rsidR="00364A22" w:rsidRDefault="00B514DD" w:rsidP="00364A22">
      <w:pPr>
        <w:pStyle w:val="a5"/>
        <w:numPr>
          <w:ilvl w:val="0"/>
          <w:numId w:val="2"/>
        </w:numPr>
        <w:spacing w:after="0"/>
        <w:ind w:right="-426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B514DD">
        <w:rPr>
          <w:rFonts w:ascii="Times New Roman" w:hAnsi="Times New Roman" w:cs="Times New Roman"/>
          <w:b/>
          <w:sz w:val="28"/>
          <w:szCs w:val="28"/>
        </w:rPr>
        <w:t>Жюри</w:t>
      </w:r>
      <w:r w:rsidRPr="00B514DD">
        <w:rPr>
          <w:rFonts w:ascii="Times New Roman" w:hAnsi="Times New Roman" w:cs="Times New Roman"/>
          <w:sz w:val="28"/>
          <w:szCs w:val="28"/>
        </w:rPr>
        <w:t xml:space="preserve"> определяет</w:t>
      </w:r>
      <w:r>
        <w:rPr>
          <w:rFonts w:ascii="Times New Roman" w:hAnsi="Times New Roman" w:cs="Times New Roman"/>
          <w:b/>
          <w:sz w:val="32"/>
          <w:szCs w:val="32"/>
        </w:rPr>
        <w:t xml:space="preserve"> команду – победетелей и команду – призёров.</w:t>
      </w:r>
    </w:p>
    <w:p w:rsidR="00B514DD" w:rsidRDefault="00B514DD" w:rsidP="00B514DD">
      <w:pPr>
        <w:pStyle w:val="a5"/>
        <w:spacing w:after="0"/>
        <w:ind w:left="-66" w:right="-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14DD" w:rsidRPr="00002C54" w:rsidRDefault="00B514DD" w:rsidP="00B514DD">
      <w:pPr>
        <w:pStyle w:val="a5"/>
        <w:spacing w:after="0"/>
        <w:ind w:left="-66" w:right="-426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02C54">
        <w:rPr>
          <w:rFonts w:ascii="Times New Roman" w:hAnsi="Times New Roman" w:cs="Times New Roman"/>
          <w:b/>
          <w:sz w:val="28"/>
          <w:szCs w:val="28"/>
          <w:u w:val="single"/>
        </w:rPr>
        <w:t>Игра.</w:t>
      </w:r>
    </w:p>
    <w:p w:rsidR="00B514DD" w:rsidRPr="00002C54" w:rsidRDefault="00B514DD" w:rsidP="00002C54">
      <w:pPr>
        <w:pStyle w:val="a5"/>
        <w:spacing w:after="0"/>
        <w:ind w:left="-66" w:right="-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(1ч 30 минут)</w:t>
      </w:r>
    </w:p>
    <w:p w:rsidR="00B514DD" w:rsidRDefault="00B514DD" w:rsidP="00B514DD">
      <w:pPr>
        <w:pStyle w:val="a5"/>
        <w:spacing w:after="0"/>
        <w:ind w:left="-66" w:right="-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14DD" w:rsidRPr="00FC3B1C" w:rsidRDefault="00B514DD" w:rsidP="00B514DD">
      <w:pPr>
        <w:pStyle w:val="a5"/>
        <w:spacing w:after="0"/>
        <w:ind w:left="-66" w:right="-426"/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  <w:r w:rsidRPr="00FC3B1C">
        <w:rPr>
          <w:rFonts w:ascii="Times New Roman" w:hAnsi="Times New Roman" w:cs="Times New Roman"/>
          <w:b/>
          <w:sz w:val="44"/>
          <w:szCs w:val="44"/>
          <w:u w:val="single"/>
        </w:rPr>
        <w:t>Работа жюри.</w:t>
      </w:r>
    </w:p>
    <w:p w:rsidR="00364A22" w:rsidRPr="00364A22" w:rsidRDefault="00002C54" w:rsidP="00002C54">
      <w:pPr>
        <w:pStyle w:val="a5"/>
        <w:spacing w:after="0"/>
        <w:ind w:left="-66" w:right="-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3356AD" w:rsidRPr="001A0FFE" w:rsidRDefault="003356AD" w:rsidP="003356A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0FFE">
        <w:rPr>
          <w:rFonts w:ascii="Times New Roman" w:hAnsi="Times New Roman" w:cs="Times New Roman"/>
          <w:b/>
          <w:sz w:val="28"/>
          <w:szCs w:val="28"/>
        </w:rPr>
        <w:t xml:space="preserve">Подведение итогов, рефлексия: </w:t>
      </w:r>
      <w:r w:rsidRPr="003356AD">
        <w:rPr>
          <w:rFonts w:ascii="Times New Roman" w:hAnsi="Times New Roman" w:cs="Times New Roman"/>
          <w:sz w:val="28"/>
          <w:szCs w:val="28"/>
        </w:rPr>
        <w:t>блиц-опрос участников игры об оценке содержания, формы проведения, впечатлений о мероприятии</w:t>
      </w:r>
      <w:r w:rsidRPr="001A0FFE">
        <w:rPr>
          <w:rFonts w:ascii="Times New Roman" w:hAnsi="Times New Roman" w:cs="Times New Roman"/>
          <w:b/>
          <w:sz w:val="28"/>
          <w:szCs w:val="28"/>
        </w:rPr>
        <w:t xml:space="preserve"> (с целью выработать рекомендации и возможные пожелания, разместить  публикацию  в  СМИ)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1A0FFE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gramStart"/>
      <w:r w:rsidRPr="001A0FFE">
        <w:rPr>
          <w:rFonts w:ascii="Times New Roman" w:hAnsi="Times New Roman" w:cs="Times New Roman"/>
          <w:b/>
          <w:sz w:val="28"/>
          <w:szCs w:val="28"/>
        </w:rPr>
        <w:t>д</w:t>
      </w:r>
      <w:proofErr w:type="gramEnd"/>
      <w:r w:rsidRPr="001A0FFE">
        <w:rPr>
          <w:rFonts w:ascii="Times New Roman" w:hAnsi="Times New Roman" w:cs="Times New Roman"/>
          <w:b/>
          <w:sz w:val="28"/>
          <w:szCs w:val="28"/>
        </w:rPr>
        <w:t>о 20 мин.)</w:t>
      </w:r>
    </w:p>
    <w:p w:rsidR="003356AD" w:rsidRDefault="003356AD" w:rsidP="003356AD">
      <w:pPr>
        <w:shd w:val="clear" w:color="auto" w:fill="FFFFFF"/>
        <w:spacing w:before="86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- Нужно написать </w:t>
      </w:r>
      <w:r w:rsidR="0013644B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о 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свои</w:t>
      </w:r>
      <w:r w:rsidR="0013644B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впечатления</w:t>
      </w:r>
      <w:r w:rsidR="0013644B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х</w:t>
      </w:r>
      <w:proofErr w:type="gramEnd"/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о мероприятии.</w:t>
      </w:r>
    </w:p>
    <w:p w:rsidR="0013644B" w:rsidRDefault="003356AD" w:rsidP="003356AD">
      <w:pPr>
        <w:shd w:val="clear" w:color="auto" w:fill="FFFFFF"/>
        <w:spacing w:before="86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-  Выступить от группы.</w:t>
      </w:r>
    </w:p>
    <w:p w:rsidR="00002C54" w:rsidRDefault="00002C54" w:rsidP="003356AD">
      <w:pPr>
        <w:shd w:val="clear" w:color="auto" w:fill="FFFFFF"/>
        <w:spacing w:before="86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13644B" w:rsidRDefault="0013644B" w:rsidP="003356AD">
      <w:pPr>
        <w:shd w:val="clear" w:color="auto" w:fill="FFFFFF"/>
        <w:spacing w:before="86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002C54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eastAsia="ru-RU"/>
        </w:rPr>
        <w:t>Рекомендации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: книги, сайты – для </w:t>
      </w:r>
      <w:proofErr w:type="gramStart"/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тех</w:t>
      </w:r>
      <w:proofErr w:type="gramEnd"/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кого заинтересовала тема.</w:t>
      </w:r>
    </w:p>
    <w:p w:rsidR="001A0FFE" w:rsidRPr="001A0FFE" w:rsidRDefault="001A0FFE" w:rsidP="003356A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A0FFE" w:rsidRPr="001A0FFE" w:rsidSect="00002C54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92538"/>
    <w:multiLevelType w:val="hybridMultilevel"/>
    <w:tmpl w:val="4D9CC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BA5827"/>
    <w:multiLevelType w:val="hybridMultilevel"/>
    <w:tmpl w:val="28221AB8"/>
    <w:lvl w:ilvl="0" w:tplc="E810391A">
      <w:start w:val="6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9B217A"/>
    <w:rsid w:val="00002C54"/>
    <w:rsid w:val="000C68DE"/>
    <w:rsid w:val="0013644B"/>
    <w:rsid w:val="001A0FFE"/>
    <w:rsid w:val="003356AD"/>
    <w:rsid w:val="00364A22"/>
    <w:rsid w:val="004322FB"/>
    <w:rsid w:val="004B08D5"/>
    <w:rsid w:val="005159C7"/>
    <w:rsid w:val="005733C0"/>
    <w:rsid w:val="00584D92"/>
    <w:rsid w:val="005C0EDC"/>
    <w:rsid w:val="006561CA"/>
    <w:rsid w:val="00692D72"/>
    <w:rsid w:val="006E3A0E"/>
    <w:rsid w:val="00857AEE"/>
    <w:rsid w:val="008C6F4A"/>
    <w:rsid w:val="008F3FCC"/>
    <w:rsid w:val="00942EFD"/>
    <w:rsid w:val="009A56DA"/>
    <w:rsid w:val="009B217A"/>
    <w:rsid w:val="009E60D1"/>
    <w:rsid w:val="00AD5258"/>
    <w:rsid w:val="00B514DD"/>
    <w:rsid w:val="00BE6091"/>
    <w:rsid w:val="00C3641A"/>
    <w:rsid w:val="00DF3031"/>
    <w:rsid w:val="00E35E88"/>
    <w:rsid w:val="00F02F77"/>
    <w:rsid w:val="00F32288"/>
    <w:rsid w:val="00FC3B1C"/>
    <w:rsid w:val="00FE5347"/>
    <w:rsid w:val="00FE65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F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E60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E60D1"/>
  </w:style>
  <w:style w:type="character" w:styleId="a4">
    <w:name w:val="Emphasis"/>
    <w:basedOn w:val="a0"/>
    <w:uiPriority w:val="20"/>
    <w:qFormat/>
    <w:rsid w:val="009E60D1"/>
    <w:rPr>
      <w:i/>
      <w:iCs/>
    </w:rPr>
  </w:style>
  <w:style w:type="paragraph" w:styleId="a5">
    <w:name w:val="List Paragraph"/>
    <w:basedOn w:val="a"/>
    <w:uiPriority w:val="34"/>
    <w:qFormat/>
    <w:rsid w:val="00F322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5</Pages>
  <Words>1302</Words>
  <Characters>7427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</cp:revision>
  <dcterms:created xsi:type="dcterms:W3CDTF">2017-03-25T20:15:00Z</dcterms:created>
  <dcterms:modified xsi:type="dcterms:W3CDTF">2017-09-18T18:35:00Z</dcterms:modified>
</cp:coreProperties>
</file>